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9D" w:rsidRDefault="00D924AE" w:rsidP="00D924AE">
      <w:pPr>
        <w:jc w:val="center"/>
        <w:rPr>
          <w:sz w:val="28"/>
          <w:u w:val="single"/>
        </w:rPr>
      </w:pPr>
      <w:r w:rsidRPr="00D924AE">
        <w:rPr>
          <w:sz w:val="28"/>
          <w:u w:val="single"/>
        </w:rPr>
        <w:t>Hardware Troubleshooting Assignment</w:t>
      </w:r>
    </w:p>
    <w:p w:rsidR="00D924AE" w:rsidRDefault="00D924AE" w:rsidP="00D924AE">
      <w:pPr>
        <w:rPr>
          <w:sz w:val="24"/>
        </w:rPr>
      </w:pPr>
      <w:r>
        <w:rPr>
          <w:sz w:val="24"/>
          <w:u w:val="single"/>
        </w:rPr>
        <w:t>NEC Projector</w:t>
      </w:r>
    </w:p>
    <w:p w:rsidR="00D924AE" w:rsidRPr="00C21D66" w:rsidRDefault="00D924AE" w:rsidP="00C21D66">
      <w:pPr>
        <w:pStyle w:val="ListParagraph"/>
        <w:numPr>
          <w:ilvl w:val="0"/>
          <w:numId w:val="1"/>
        </w:numPr>
        <w:rPr>
          <w:sz w:val="24"/>
        </w:rPr>
      </w:pPr>
      <w:r w:rsidRPr="00C21D66">
        <w:rPr>
          <w:sz w:val="24"/>
        </w:rPr>
        <w:t>From the online manual I found help with setting up the screen resolution for my projector. It gives the distance from the screen with the appropriate setting. This way I wouldn’t have to guess and go through trial and error to properly set up the projector.</w:t>
      </w:r>
    </w:p>
    <w:p w:rsidR="00CA2836" w:rsidRPr="00C21D66" w:rsidRDefault="00CA2836" w:rsidP="00C21D66">
      <w:pPr>
        <w:pStyle w:val="ListParagraph"/>
        <w:numPr>
          <w:ilvl w:val="0"/>
          <w:numId w:val="1"/>
        </w:numPr>
        <w:rPr>
          <w:sz w:val="24"/>
        </w:rPr>
      </w:pPr>
      <w:r w:rsidRPr="00C21D66">
        <w:rPr>
          <w:sz w:val="24"/>
        </w:rPr>
        <w:t>I also found out what the PJ button was for on my remote. It turns red to show when I go from projector to computer mode. I always thought it was battery indicator.</w:t>
      </w:r>
    </w:p>
    <w:p w:rsidR="00C21D66" w:rsidRPr="00C21D66" w:rsidRDefault="00C21D66" w:rsidP="00C21D66">
      <w:pPr>
        <w:pStyle w:val="ListParagraph"/>
        <w:numPr>
          <w:ilvl w:val="0"/>
          <w:numId w:val="1"/>
        </w:numPr>
        <w:rPr>
          <w:sz w:val="24"/>
        </w:rPr>
      </w:pPr>
      <w:r w:rsidRPr="00C21D66">
        <w:rPr>
          <w:sz w:val="24"/>
        </w:rPr>
        <w:t>I found that keystoning can be done on the on-screen menu</w:t>
      </w:r>
    </w:p>
    <w:p w:rsidR="00D924AE" w:rsidRPr="00F42B97" w:rsidRDefault="00F42B97" w:rsidP="00D924AE">
      <w:pPr>
        <w:rPr>
          <w:sz w:val="24"/>
          <w:u w:val="single"/>
        </w:rPr>
      </w:pPr>
      <w:r w:rsidRPr="00F42B97">
        <w:rPr>
          <w:sz w:val="24"/>
          <w:u w:val="single"/>
        </w:rPr>
        <w:t>HP Laser 4000n printer</w:t>
      </w:r>
    </w:p>
    <w:p w:rsidR="00CA2836" w:rsidRDefault="00C21D66" w:rsidP="00D924AE">
      <w:pPr>
        <w:rPr>
          <w:sz w:val="24"/>
        </w:rPr>
      </w:pPr>
      <w:r>
        <w:rPr>
          <w:sz w:val="24"/>
        </w:rPr>
        <w:t xml:space="preserve"> </w:t>
      </w:r>
    </w:p>
    <w:p w:rsidR="00F42B97" w:rsidRPr="00C21D66" w:rsidRDefault="00C21D66" w:rsidP="00C21D66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O</w:t>
      </w:r>
      <w:r w:rsidR="00F42B97" w:rsidRPr="00C21D66">
        <w:rPr>
          <w:sz w:val="24"/>
        </w:rPr>
        <w:t>ne of my printers is curling one of the corners of the paper, which can cause a jam if multiple copies are being made. I found from the manual how to switch between the two paper bins and keep the switch permanent.</w:t>
      </w:r>
    </w:p>
    <w:p w:rsidR="008F3DE7" w:rsidRPr="00C21D66" w:rsidRDefault="00C21D66" w:rsidP="00C21D66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I found out </w:t>
      </w:r>
      <w:r w:rsidR="00CA2836" w:rsidRPr="00C21D66">
        <w:rPr>
          <w:sz w:val="24"/>
        </w:rPr>
        <w:t>h</w:t>
      </w:r>
      <w:r w:rsidR="008F3DE7" w:rsidRPr="00C21D66">
        <w:rPr>
          <w:sz w:val="24"/>
        </w:rPr>
        <w:t>ow to manually switch the paper size in the bottom paper bin. The switch is in the back of the paper tray and I’ve never looked on the side when I pulled out the paper tray.</w:t>
      </w:r>
    </w:p>
    <w:p w:rsidR="00CA2836" w:rsidRPr="00D924AE" w:rsidRDefault="00CA2836" w:rsidP="00D924AE">
      <w:pPr>
        <w:rPr>
          <w:sz w:val="24"/>
        </w:rPr>
      </w:pPr>
    </w:p>
    <w:sectPr w:rsidR="00CA2836" w:rsidRPr="00D924A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5DA" w:rsidRDefault="002415DA" w:rsidP="00D924AE">
      <w:pPr>
        <w:spacing w:after="0" w:line="240" w:lineRule="auto"/>
      </w:pPr>
      <w:r>
        <w:separator/>
      </w:r>
    </w:p>
  </w:endnote>
  <w:endnote w:type="continuationSeparator" w:id="0">
    <w:p w:rsidR="002415DA" w:rsidRDefault="002415DA" w:rsidP="00D92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5DA" w:rsidRDefault="002415DA" w:rsidP="00D924AE">
      <w:pPr>
        <w:spacing w:after="0" w:line="240" w:lineRule="auto"/>
      </w:pPr>
      <w:r>
        <w:separator/>
      </w:r>
    </w:p>
  </w:footnote>
  <w:footnote w:type="continuationSeparator" w:id="0">
    <w:p w:rsidR="002415DA" w:rsidRDefault="002415DA" w:rsidP="00D92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4AE" w:rsidRDefault="00D924AE" w:rsidP="00D924AE">
    <w:pPr>
      <w:pStyle w:val="Header"/>
      <w:jc w:val="right"/>
    </w:pPr>
    <w:r>
      <w:t>Denise McGovney</w:t>
    </w:r>
  </w:p>
  <w:p w:rsidR="00D924AE" w:rsidRDefault="00D924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8C7"/>
    <w:multiLevelType w:val="hybridMultilevel"/>
    <w:tmpl w:val="130887EC"/>
    <w:lvl w:ilvl="0" w:tplc="63A4288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93A27"/>
    <w:multiLevelType w:val="hybridMultilevel"/>
    <w:tmpl w:val="4D6EE9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FA4B6A"/>
    <w:multiLevelType w:val="hybridMultilevel"/>
    <w:tmpl w:val="AEFA2990"/>
    <w:lvl w:ilvl="0" w:tplc="63A428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626BBF"/>
    <w:multiLevelType w:val="hybridMultilevel"/>
    <w:tmpl w:val="770C9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2396E"/>
    <w:multiLevelType w:val="hybridMultilevel"/>
    <w:tmpl w:val="E22A0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986368"/>
    <w:multiLevelType w:val="hybridMultilevel"/>
    <w:tmpl w:val="D4822AD4"/>
    <w:lvl w:ilvl="0" w:tplc="63A42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4AE"/>
    <w:rsid w:val="002415DA"/>
    <w:rsid w:val="002C2C17"/>
    <w:rsid w:val="008F3DE7"/>
    <w:rsid w:val="00C21D66"/>
    <w:rsid w:val="00CA2836"/>
    <w:rsid w:val="00D924AE"/>
    <w:rsid w:val="00F4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4AE"/>
  </w:style>
  <w:style w:type="paragraph" w:styleId="Footer">
    <w:name w:val="footer"/>
    <w:basedOn w:val="Normal"/>
    <w:link w:val="FooterChar"/>
    <w:uiPriority w:val="99"/>
    <w:semiHidden/>
    <w:unhideWhenUsed/>
    <w:rsid w:val="00D92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24AE"/>
  </w:style>
  <w:style w:type="paragraph" w:styleId="BalloonText">
    <w:name w:val="Balloon Text"/>
    <w:basedOn w:val="Normal"/>
    <w:link w:val="BalloonTextChar"/>
    <w:uiPriority w:val="99"/>
    <w:semiHidden/>
    <w:unhideWhenUsed/>
    <w:rsid w:val="00D92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1D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2011-06-11T20:25:00Z</dcterms:created>
  <dcterms:modified xsi:type="dcterms:W3CDTF">2011-06-11T21:17:00Z</dcterms:modified>
</cp:coreProperties>
</file>